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6F5" w:rsidRDefault="005F3B4F" w:rsidP="005F3B4F">
      <w:pPr>
        <w:jc w:val="center"/>
      </w:pPr>
      <w:r w:rsidRPr="00A27BE5">
        <w:rPr>
          <w:noProof/>
        </w:rPr>
        <w:drawing>
          <wp:inline distT="0" distB="0" distL="0" distR="0" wp14:anchorId="21CA999A" wp14:editId="74737EBC">
            <wp:extent cx="1155290" cy="13356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4109" cy="13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4F" w:rsidRDefault="005F3B4F" w:rsidP="005F3B4F">
      <w:pPr>
        <w:jc w:val="center"/>
      </w:pPr>
    </w:p>
    <w:p w:rsidR="005F3B4F" w:rsidRDefault="005F3B4F" w:rsidP="005F3B4F">
      <w:pPr>
        <w:jc w:val="center"/>
        <w:rPr>
          <w:rFonts w:ascii="Didot" w:hAnsi="Didot" w:cs="Didot"/>
          <w:b/>
          <w:sz w:val="40"/>
          <w:szCs w:val="40"/>
        </w:rPr>
      </w:pPr>
      <w:r w:rsidRPr="005F3B4F">
        <w:rPr>
          <w:rFonts w:ascii="Didot" w:hAnsi="Didot" w:cs="Didot" w:hint="cs"/>
          <w:b/>
          <w:sz w:val="40"/>
          <w:szCs w:val="40"/>
        </w:rPr>
        <w:t xml:space="preserve">PROGRAMME DE FORMATION </w:t>
      </w:r>
    </w:p>
    <w:p w:rsidR="005F3B4F" w:rsidRDefault="005F3B4F" w:rsidP="005F3B4F">
      <w:pPr>
        <w:jc w:val="center"/>
        <w:rPr>
          <w:rFonts w:ascii="Didot" w:hAnsi="Didot" w:cs="Didot"/>
          <w:b/>
          <w:sz w:val="40"/>
          <w:szCs w:val="40"/>
        </w:rPr>
      </w:pPr>
      <w:r w:rsidRPr="005F3B4F">
        <w:rPr>
          <w:rFonts w:ascii="Didot" w:hAnsi="Didot" w:cs="Didot" w:hint="cs"/>
          <w:b/>
          <w:sz w:val="40"/>
          <w:szCs w:val="40"/>
        </w:rPr>
        <w:t>EN PRÉSENTIEL</w:t>
      </w:r>
    </w:p>
    <w:p w:rsidR="005F3B4F" w:rsidRDefault="005F3B4F">
      <w:pPr>
        <w:rPr>
          <w:rFonts w:ascii="Bellota Text" w:hAnsi="Bellota Text"/>
          <w:color w:val="000000" w:themeColor="text1"/>
        </w:rPr>
      </w:pPr>
    </w:p>
    <w:p w:rsidR="005F3B4F" w:rsidRPr="002F70D0" w:rsidRDefault="005F3B4F" w:rsidP="002F70D0">
      <w:pPr>
        <w:jc w:val="center"/>
        <w:rPr>
          <w:rFonts w:ascii="Bellota Text" w:hAnsi="Bellota Text"/>
          <w:b/>
          <w:color w:val="000000" w:themeColor="text1"/>
          <w:sz w:val="32"/>
        </w:rPr>
      </w:pPr>
    </w:p>
    <w:p w:rsidR="005F3B4F" w:rsidRPr="002F70D0" w:rsidRDefault="001706DD" w:rsidP="002F70D0">
      <w:pPr>
        <w:jc w:val="center"/>
        <w:rPr>
          <w:rFonts w:ascii="Bellota Text" w:hAnsi="Bellota Text" w:cs="Didot"/>
          <w:b/>
          <w:color w:val="000000" w:themeColor="text1"/>
          <w:sz w:val="32"/>
        </w:rPr>
      </w:pPr>
      <w:r>
        <w:rPr>
          <w:rFonts w:ascii="Bellota Text" w:hAnsi="Bellota Text" w:cs="Didot"/>
          <w:b/>
          <w:color w:val="000000" w:themeColor="text1"/>
          <w:sz w:val="32"/>
        </w:rPr>
        <w:t>MANAGER</w:t>
      </w:r>
    </w:p>
    <w:p w:rsidR="005F3B4F" w:rsidRDefault="005F3B4F">
      <w:pPr>
        <w:rPr>
          <w:rFonts w:ascii="Bellota Text" w:hAnsi="Bellota Text" w:cs="Didot"/>
          <w:color w:val="000000" w:themeColor="text1"/>
        </w:rPr>
      </w:pPr>
    </w:p>
    <w:p w:rsidR="005F3B4F" w:rsidRDefault="005F3B4F">
      <w:pPr>
        <w:rPr>
          <w:rFonts w:ascii="Didot" w:hAnsi="Didot" w:cs="Didot"/>
          <w:b/>
          <w:color w:val="000000" w:themeColor="text1"/>
        </w:rPr>
      </w:pPr>
      <w:r w:rsidRPr="005F3B4F">
        <w:rPr>
          <w:rFonts w:ascii="Didot" w:hAnsi="Didot" w:cs="Didot"/>
          <w:b/>
          <w:color w:val="000000" w:themeColor="text1"/>
        </w:rPr>
        <w:t xml:space="preserve">OBJECTIFS PEDAGOGIQUES </w:t>
      </w:r>
    </w:p>
    <w:p w:rsidR="00D33FA3" w:rsidRPr="001706DD" w:rsidRDefault="001706DD" w:rsidP="00D33FA3">
      <w:pPr>
        <w:rPr>
          <w:rFonts w:ascii="Bellota Text" w:hAnsi="Bellota Text" w:cs="Didot"/>
          <w:color w:val="000000" w:themeColor="text1"/>
          <w:sz w:val="20"/>
          <w:szCs w:val="20"/>
        </w:rPr>
      </w:pPr>
      <w:r w:rsidRPr="001706DD">
        <w:rPr>
          <w:rFonts w:ascii="Bellota Text" w:hAnsi="Bellota Text" w:cs="Didot"/>
          <w:color w:val="000000" w:themeColor="text1"/>
          <w:sz w:val="20"/>
          <w:szCs w:val="20"/>
        </w:rPr>
        <w:t>Se conna</w:t>
      </w:r>
      <w:r>
        <w:rPr>
          <w:rFonts w:ascii="Bellota Text" w:hAnsi="Bellota Text" w:cs="Didot"/>
          <w:color w:val="000000" w:themeColor="text1"/>
          <w:sz w:val="20"/>
          <w:szCs w:val="20"/>
        </w:rPr>
        <w:t>î</w:t>
      </w:r>
      <w:r w:rsidRPr="001706DD">
        <w:rPr>
          <w:rFonts w:ascii="Bellota Text" w:hAnsi="Bellota Text" w:cs="Didot"/>
          <w:color w:val="000000" w:themeColor="text1"/>
          <w:sz w:val="20"/>
          <w:szCs w:val="20"/>
        </w:rPr>
        <w:t>tre en tant que manager</w:t>
      </w:r>
    </w:p>
    <w:p w:rsidR="001706DD" w:rsidRPr="001706DD" w:rsidRDefault="001706DD" w:rsidP="00D33FA3">
      <w:pPr>
        <w:rPr>
          <w:rFonts w:ascii="Bellota Text" w:hAnsi="Bellota Text" w:cs="Didot"/>
          <w:color w:val="000000" w:themeColor="text1"/>
          <w:sz w:val="20"/>
          <w:szCs w:val="20"/>
        </w:rPr>
      </w:pPr>
      <w:r w:rsidRPr="001706DD">
        <w:rPr>
          <w:rFonts w:ascii="Bellota Text" w:hAnsi="Bellota Text" w:cs="Didot"/>
          <w:color w:val="000000" w:themeColor="text1"/>
          <w:sz w:val="20"/>
          <w:szCs w:val="20"/>
        </w:rPr>
        <w:t>Conna</w:t>
      </w:r>
      <w:r>
        <w:rPr>
          <w:rFonts w:ascii="Bellota Text" w:hAnsi="Bellota Text" w:cs="Didot"/>
          <w:color w:val="000000" w:themeColor="text1"/>
          <w:sz w:val="20"/>
          <w:szCs w:val="20"/>
        </w:rPr>
        <w:t>î</w:t>
      </w:r>
      <w:r w:rsidRPr="001706DD">
        <w:rPr>
          <w:rFonts w:ascii="Bellota Text" w:hAnsi="Bellota Text" w:cs="Didot"/>
          <w:color w:val="000000" w:themeColor="text1"/>
          <w:sz w:val="20"/>
          <w:szCs w:val="20"/>
        </w:rPr>
        <w:t>tre les différents styles de management</w:t>
      </w:r>
    </w:p>
    <w:p w:rsidR="001706DD" w:rsidRPr="001706DD" w:rsidRDefault="001706DD" w:rsidP="00D33FA3">
      <w:pPr>
        <w:rPr>
          <w:rFonts w:ascii="Bellota Text" w:hAnsi="Bellota Text" w:cs="Didot"/>
          <w:color w:val="000000" w:themeColor="text1"/>
          <w:sz w:val="20"/>
          <w:szCs w:val="20"/>
        </w:rPr>
      </w:pPr>
      <w:r w:rsidRPr="001706DD">
        <w:rPr>
          <w:rFonts w:ascii="Bellota Text" w:hAnsi="Bellota Text" w:cs="Didot"/>
          <w:color w:val="000000" w:themeColor="text1"/>
          <w:sz w:val="20"/>
          <w:szCs w:val="20"/>
        </w:rPr>
        <w:t>Maitriser les techniques de vente pour les communiquer à son équipe</w:t>
      </w:r>
    </w:p>
    <w:p w:rsidR="001706DD" w:rsidRPr="001706DD" w:rsidRDefault="001706DD" w:rsidP="00D33FA3">
      <w:pPr>
        <w:rPr>
          <w:rFonts w:ascii="Bellota Text" w:hAnsi="Bellota Text" w:cs="Didot"/>
          <w:color w:val="000000" w:themeColor="text1"/>
          <w:sz w:val="20"/>
          <w:szCs w:val="20"/>
        </w:rPr>
      </w:pPr>
      <w:r w:rsidRPr="001706DD">
        <w:rPr>
          <w:rFonts w:ascii="Bellota Text" w:hAnsi="Bellota Text" w:cs="Didot"/>
          <w:color w:val="000000" w:themeColor="text1"/>
          <w:sz w:val="20"/>
          <w:szCs w:val="20"/>
        </w:rPr>
        <w:t>Animer des réunions productives</w:t>
      </w:r>
    </w:p>
    <w:p w:rsidR="001706DD" w:rsidRPr="001706DD" w:rsidRDefault="001706DD" w:rsidP="00D33FA3">
      <w:pPr>
        <w:rPr>
          <w:rFonts w:ascii="Bellota Text" w:hAnsi="Bellota Text" w:cs="Didot"/>
          <w:color w:val="000000" w:themeColor="text1"/>
          <w:sz w:val="20"/>
          <w:szCs w:val="20"/>
        </w:rPr>
      </w:pPr>
      <w:r w:rsidRPr="001706DD">
        <w:rPr>
          <w:rFonts w:ascii="Bellota Text" w:hAnsi="Bellota Text" w:cs="Didot"/>
          <w:color w:val="000000" w:themeColor="text1"/>
          <w:sz w:val="20"/>
          <w:szCs w:val="20"/>
        </w:rPr>
        <w:t>Manager les personnalités</w:t>
      </w:r>
    </w:p>
    <w:p w:rsidR="00D33FA3" w:rsidRPr="001706DD" w:rsidRDefault="00D33FA3" w:rsidP="00D33FA3"/>
    <w:p w:rsidR="005F3B4F" w:rsidRDefault="005F3B4F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52"/>
        <w:gridCol w:w="696"/>
        <w:gridCol w:w="4808"/>
      </w:tblGrid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5F3B4F">
              <w:rPr>
                <w:rFonts w:ascii="Bellota Text" w:hAnsi="Bellota Text" w:cs="Didot"/>
                <w:b/>
                <w:color w:val="000000" w:themeColor="text1"/>
              </w:rPr>
              <w:t>PUBLIC CONCERNÉ</w:t>
            </w:r>
          </w:p>
          <w:p w:rsidR="00663908" w:rsidRPr="00663908" w:rsidRDefault="00663908" w:rsidP="00663908">
            <w:p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M</w:t>
            </w:r>
            <w:r w:rsidRPr="00663908">
              <w:rPr>
                <w:rFonts w:ascii="Bellota Text" w:hAnsi="Bellota Text" w:cs="Didot"/>
                <w:color w:val="000000" w:themeColor="text1"/>
              </w:rPr>
              <w:t xml:space="preserve">anager </w:t>
            </w:r>
            <w:r w:rsidR="001706DD">
              <w:rPr>
                <w:rFonts w:ascii="Bellota Text" w:hAnsi="Bellota Text" w:cs="Didot"/>
                <w:color w:val="000000" w:themeColor="text1"/>
              </w:rPr>
              <w:t xml:space="preserve">et responsable de </w:t>
            </w:r>
            <w:r>
              <w:rPr>
                <w:rFonts w:ascii="Bellota Text" w:hAnsi="Bellota Text" w:cs="Didot"/>
                <w:color w:val="000000" w:themeColor="text1"/>
              </w:rPr>
              <w:t>point de vente</w:t>
            </w:r>
          </w:p>
          <w:p w:rsidR="0029032D" w:rsidRPr="005F3B4F" w:rsidRDefault="0029032D" w:rsidP="001706DD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Pr="005F3B4F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Pr="00D0766C" w:rsidRDefault="00D10208">
            <w:p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Modalités d’inscription : </w:t>
            </w:r>
            <w:r w:rsidR="00D0766C" w:rsidRPr="00D0766C">
              <w:rPr>
                <w:rFonts w:ascii="Bellota Text" w:hAnsi="Bellota Text" w:cs="Didot"/>
                <w:color w:val="000000" w:themeColor="text1"/>
              </w:rPr>
              <w:t>Session en intra entreprise et sur demande.</w:t>
            </w: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Les demandes d’inscription sont à formuler 15 jours avant le début de la formation.</w:t>
            </w:r>
            <w:r>
              <w:rPr>
                <w:rFonts w:ascii="Bellota Text" w:hAnsi="Bellota Text" w:cs="Didot"/>
                <w:b/>
                <w:color w:val="000000" w:themeColor="text1"/>
              </w:rPr>
              <w:t xml:space="preserve"> </w:t>
            </w: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Contact : Mme Séverine Corale </w:t>
            </w: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Tel : 06.17.98.20.38 </w:t>
            </w:r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adresse mail </w:t>
            </w:r>
            <w:hyperlink r:id="rId8" w:history="1">
              <w:r w:rsidRPr="00D832DE">
                <w:rPr>
                  <w:rStyle w:val="Lienhypertexte"/>
                  <w:rFonts w:ascii="Bellota Text" w:hAnsi="Bellota Text" w:cs="Didot"/>
                  <w:b/>
                </w:rPr>
                <w:t>severine@corale-consulting.com</w:t>
              </w:r>
            </w:hyperlink>
            <w:r>
              <w:rPr>
                <w:rFonts w:ascii="Bellota Text" w:hAnsi="Bellota Text" w:cs="Didot"/>
                <w:b/>
                <w:color w:val="000000" w:themeColor="text1"/>
              </w:rPr>
              <w:t xml:space="preserve"> ou sur la partie « contact » du site internet </w:t>
            </w:r>
            <w:hyperlink r:id="rId9" w:history="1">
              <w:r w:rsidRPr="00D832DE">
                <w:rPr>
                  <w:rStyle w:val="Lienhypertexte"/>
                  <w:rFonts w:ascii="Bellota Text" w:hAnsi="Bellota Text" w:cs="Didot"/>
                  <w:b/>
                </w:rPr>
                <w:t>www.corale-consulting.com</w:t>
              </w:r>
            </w:hyperlink>
          </w:p>
          <w:p w:rsidR="00D0766C" w:rsidRDefault="00D0766C" w:rsidP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D0766C" w:rsidRPr="00D0766C" w:rsidRDefault="00D0766C" w:rsidP="00D0766C">
            <w:pPr>
              <w:pStyle w:val="Paragraphedeliste"/>
              <w:numPr>
                <w:ilvl w:val="0"/>
                <w:numId w:val="4"/>
              </w:numPr>
            </w:pPr>
            <w:r w:rsidRPr="00D0766C">
              <w:rPr>
                <w:rFonts w:ascii="Bellota Text" w:hAnsi="Bellota Text" w:cs="Didot"/>
                <w:color w:val="000000" w:themeColor="text1"/>
              </w:rPr>
              <w:t>Formation accessible aux personnes en situation de handicap ou présentant un trouble de santé invalidant: Réalisation d’un entretien téléphonique préalable et envoi d’un questionnaire par mail invitant les stagiaires à préciser s’ils ont besoin d’aménagements spécifiques en lien avec leur situation de handicap. </w:t>
            </w:r>
          </w:p>
          <w:p w:rsidR="00D0766C" w:rsidRPr="00D0766C" w:rsidRDefault="00D0766C" w:rsidP="00D0766C">
            <w:pPr>
              <w:pStyle w:val="Paragraphedeliste"/>
              <w:numPr>
                <w:ilvl w:val="0"/>
                <w:numId w:val="4"/>
              </w:numPr>
            </w:pPr>
            <w:r w:rsidRPr="00D0766C">
              <w:rPr>
                <w:rFonts w:ascii="Bellota Text" w:hAnsi="Bellota Text" w:cs="Didot"/>
                <w:color w:val="000000" w:themeColor="text1"/>
              </w:rPr>
              <w:t xml:space="preserve">La personne ressources handicap s’emploiera à rechercher, avec les </w:t>
            </w:r>
            <w:r w:rsidRPr="00D0766C">
              <w:rPr>
                <w:rFonts w:ascii="Bellota Text" w:hAnsi="Bellota Text" w:cs="Didot"/>
                <w:color w:val="000000" w:themeColor="text1"/>
              </w:rPr>
              <w:lastRenderedPageBreak/>
              <w:t>personnes con</w:t>
            </w:r>
            <w:r>
              <w:rPr>
                <w:rFonts w:ascii="Bellota Text" w:hAnsi="Bellota Text" w:cs="Didot"/>
                <w:color w:val="000000" w:themeColor="text1"/>
              </w:rPr>
              <w:t>cernées, les moyens de compensation qui leur seront adaptés.</w:t>
            </w:r>
          </w:p>
          <w:p w:rsidR="00D0766C" w:rsidRDefault="00D0766C" w:rsidP="00D0766C"/>
          <w:p w:rsidR="00D0766C" w:rsidRPr="00D0766C" w:rsidRDefault="00D0766C" w:rsidP="00D0766C">
            <w:pPr>
              <w:jc w:val="center"/>
              <w:rPr>
                <w:rFonts w:ascii="Bellota Text" w:hAnsi="Bellota Text" w:cs="Didot"/>
                <w:b/>
                <w:color w:val="000000" w:themeColor="text1"/>
              </w:rPr>
            </w:pPr>
            <w:r w:rsidRPr="00D0766C">
              <w:rPr>
                <w:rFonts w:ascii="Bellota Text" w:hAnsi="Bellota Text" w:cs="Didot"/>
                <w:b/>
                <w:color w:val="000000" w:themeColor="text1"/>
                <w:highlight w:val="yellow"/>
              </w:rPr>
              <w:t>Ce plan de formation peut être modifié pour être adapté à l’évolution des stagiaires</w:t>
            </w:r>
          </w:p>
          <w:p w:rsidR="00D0766C" w:rsidRDefault="00D0766C" w:rsidP="00D0766C"/>
          <w:p w:rsidR="00D0766C" w:rsidRPr="005F3B4F" w:rsidRDefault="00D0766C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</w:tr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D10208" w:rsidRPr="005F3B4F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5F3B4F">
              <w:rPr>
                <w:rFonts w:ascii="Bellota Text" w:hAnsi="Bellota Text" w:cs="Didot"/>
                <w:b/>
                <w:color w:val="000000" w:themeColor="text1"/>
              </w:rPr>
              <w:lastRenderedPageBreak/>
              <w:t>PRÉ-REQUIS</w:t>
            </w:r>
          </w:p>
          <w:p w:rsidR="00663908" w:rsidRPr="00663908" w:rsidRDefault="00663908" w:rsidP="00663908">
            <w:pPr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</w:pPr>
            <w:r w:rsidRPr="00663908">
              <w:rPr>
                <w:rFonts w:ascii="Bellota Text" w:hAnsi="Bellota Text"/>
              </w:rPr>
              <w:t>Connaissances pratiques commerciales dans le domaine de la distribution en point de vente</w:t>
            </w:r>
            <w:r w:rsidRPr="00663908">
              <w:rPr>
                <w:rFonts w:ascii="Bellota Text" w:hAnsi="Bellota Text" w:cs="Didot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:rsidR="00D10208" w:rsidRDefault="00D10208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D10208" w:rsidRPr="00D10208" w:rsidRDefault="00D10208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D10208">
              <w:rPr>
                <w:rFonts w:ascii="Bellota Text" w:hAnsi="Bellota Text" w:cs="Didot"/>
                <w:b/>
                <w:color w:val="000000" w:themeColor="text1"/>
              </w:rPr>
              <w:t>EFFECTIF</w:t>
            </w:r>
            <w:r>
              <w:rPr>
                <w:rFonts w:ascii="Bellota Text" w:hAnsi="Bellota Text" w:cs="Didot"/>
                <w:b/>
                <w:color w:val="000000" w:themeColor="text1"/>
              </w:rPr>
              <w:t> : de 1 à 15 stagiaires</w:t>
            </w:r>
          </w:p>
          <w:p w:rsidR="0029032D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29032D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29032D" w:rsidRPr="005F3B4F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Pr="005F3B4F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Pr="00D966B7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 w:rsidRPr="00D966B7">
              <w:rPr>
                <w:rFonts w:ascii="Bellota Text" w:hAnsi="Bellota Text" w:cs="Didot"/>
                <w:b/>
                <w:color w:val="000000" w:themeColor="text1"/>
              </w:rPr>
              <w:t>CONTENU DE LA FORMATION</w:t>
            </w:r>
          </w:p>
          <w:p w:rsidR="00D966B7" w:rsidRPr="00D966B7" w:rsidRDefault="00D966B7" w:rsidP="00D966B7">
            <w:pPr>
              <w:rPr>
                <w:rFonts w:ascii="Bellota Text" w:hAnsi="Bellota Text"/>
                <w:b/>
              </w:rPr>
            </w:pPr>
            <w:r w:rsidRPr="00D966B7">
              <w:rPr>
                <w:rFonts w:ascii="Bellota Text" w:hAnsi="Bellota Text"/>
                <w:b/>
              </w:rPr>
              <w:t xml:space="preserve">Jour 1 : </w:t>
            </w:r>
            <w:r w:rsidR="001706DD">
              <w:rPr>
                <w:rFonts w:ascii="Bellota Text" w:hAnsi="Bellota Text"/>
                <w:b/>
              </w:rPr>
              <w:t>Se connaître en tant que manager</w:t>
            </w:r>
          </w:p>
          <w:p w:rsidR="00D966B7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Identifier les différentes missions du manager</w:t>
            </w:r>
          </w:p>
          <w:p w:rsidR="001706DD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Les différents rôles du manager</w:t>
            </w:r>
          </w:p>
          <w:p w:rsidR="001706DD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Les responsabilités et contraintes du manager</w:t>
            </w:r>
          </w:p>
          <w:p w:rsidR="001706DD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Transmettre la culture et les valeurs de l’entreprise à son équipe</w:t>
            </w:r>
          </w:p>
          <w:p w:rsidR="001706DD" w:rsidRPr="00D966B7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Être le relai d’information entre la direction et son équipe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</w:p>
          <w:p w:rsidR="00D966B7" w:rsidRPr="00D966B7" w:rsidRDefault="00D966B7" w:rsidP="00D966B7">
            <w:pPr>
              <w:rPr>
                <w:rFonts w:ascii="Bellota Text" w:hAnsi="Bellota Text"/>
                <w:b/>
              </w:rPr>
            </w:pPr>
            <w:r w:rsidRPr="00D966B7">
              <w:rPr>
                <w:rFonts w:ascii="Bellota Text" w:hAnsi="Bellota Text"/>
                <w:b/>
              </w:rPr>
              <w:t xml:space="preserve">Jour 2 : </w:t>
            </w:r>
            <w:r w:rsidR="001706DD">
              <w:rPr>
                <w:rFonts w:ascii="Bellota Text" w:hAnsi="Bellota Text"/>
                <w:b/>
              </w:rPr>
              <w:t>Connaître les différents styles de management</w:t>
            </w:r>
          </w:p>
          <w:p w:rsidR="00D966B7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Identifier les différents styles de management</w:t>
            </w:r>
          </w:p>
          <w:p w:rsidR="001706DD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Développer son charisme de manager</w:t>
            </w:r>
          </w:p>
          <w:p w:rsidR="001706DD" w:rsidRPr="00D966B7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Asseoir son autorité de manager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</w:p>
          <w:p w:rsidR="00D966B7" w:rsidRPr="00D966B7" w:rsidRDefault="00D966B7" w:rsidP="00D966B7">
            <w:pPr>
              <w:rPr>
                <w:rFonts w:ascii="Bellota Text" w:hAnsi="Bellota Text"/>
                <w:b/>
              </w:rPr>
            </w:pPr>
            <w:r w:rsidRPr="00D966B7">
              <w:rPr>
                <w:rFonts w:ascii="Bellota Text" w:hAnsi="Bellota Text"/>
                <w:b/>
              </w:rPr>
              <w:t xml:space="preserve">Jour 3 : </w:t>
            </w:r>
            <w:r w:rsidR="001706DD">
              <w:rPr>
                <w:rFonts w:ascii="Bellota Text" w:hAnsi="Bellota Text"/>
                <w:b/>
              </w:rPr>
              <w:t>Maîtriser les techniques de vente des produits pour les communiquer à son équipe</w:t>
            </w:r>
          </w:p>
          <w:p w:rsidR="00D966B7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Les étapes de la vente</w:t>
            </w:r>
          </w:p>
          <w:p w:rsidR="001706DD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La recherche des besoins ou plan de découverte</w:t>
            </w:r>
          </w:p>
          <w:p w:rsidR="001706DD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La reformulation</w:t>
            </w:r>
          </w:p>
          <w:p w:rsidR="001706DD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La réfutation des objections</w:t>
            </w:r>
          </w:p>
          <w:p w:rsidR="001706DD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La présentation du prix</w:t>
            </w:r>
          </w:p>
          <w:p w:rsidR="001706DD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La vente additionnelle et complémentaire</w:t>
            </w:r>
          </w:p>
          <w:p w:rsidR="001706DD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La conclusion de la vente</w:t>
            </w:r>
          </w:p>
          <w:p w:rsidR="001706DD" w:rsidRPr="00D966B7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La prise de congé</w:t>
            </w:r>
          </w:p>
          <w:p w:rsidR="00D966B7" w:rsidRPr="00D966B7" w:rsidRDefault="00D966B7" w:rsidP="00D966B7">
            <w:pPr>
              <w:rPr>
                <w:rFonts w:ascii="Bellota Text" w:hAnsi="Bellota Text"/>
              </w:rPr>
            </w:pPr>
          </w:p>
          <w:p w:rsidR="00D966B7" w:rsidRDefault="00D966B7" w:rsidP="00D966B7">
            <w:pPr>
              <w:rPr>
                <w:rFonts w:ascii="Bellota Text" w:hAnsi="Bellota Text"/>
                <w:b/>
              </w:rPr>
            </w:pPr>
            <w:r w:rsidRPr="00D966B7">
              <w:rPr>
                <w:rFonts w:ascii="Bellota Text" w:hAnsi="Bellota Text"/>
                <w:b/>
              </w:rPr>
              <w:t xml:space="preserve">Jour 4 : </w:t>
            </w:r>
            <w:r w:rsidR="001706DD">
              <w:rPr>
                <w:rFonts w:ascii="Bellota Text" w:hAnsi="Bellota Text"/>
                <w:b/>
              </w:rPr>
              <w:t>Animer des réunions productives</w:t>
            </w:r>
          </w:p>
          <w:p w:rsidR="00D966B7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Connaître les différents types de réunions</w:t>
            </w:r>
          </w:p>
          <w:p w:rsidR="001706DD" w:rsidRDefault="00624283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Établir</w:t>
            </w:r>
            <w:r w:rsidR="001706DD">
              <w:rPr>
                <w:rFonts w:ascii="Bellota Text" w:hAnsi="Bellota Text"/>
              </w:rPr>
              <w:t xml:space="preserve"> un ordre du jour adapté aux personnes</w:t>
            </w:r>
          </w:p>
          <w:p w:rsidR="001706DD" w:rsidRDefault="001706DD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lastRenderedPageBreak/>
              <w:t>Communiquer clairement</w:t>
            </w:r>
            <w:r w:rsidR="00624283">
              <w:rPr>
                <w:rFonts w:ascii="Bellota Text" w:hAnsi="Bellota Text"/>
              </w:rPr>
              <w:t xml:space="preserve"> sur l’objectif de la réunion et son ordre du jour </w:t>
            </w:r>
          </w:p>
          <w:p w:rsidR="00624283" w:rsidRDefault="00624283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Utiliser des outils originaux de préparation de réunion</w:t>
            </w:r>
          </w:p>
          <w:p w:rsidR="00624283" w:rsidRDefault="00624283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Fixer des objectifs et évaluer la performance</w:t>
            </w:r>
          </w:p>
          <w:p w:rsidR="00624283" w:rsidRDefault="00624283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Définir un objectif SMART</w:t>
            </w:r>
          </w:p>
          <w:p w:rsidR="00624283" w:rsidRDefault="00624283" w:rsidP="00624283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Identifier les objectifs à mesurer</w:t>
            </w:r>
          </w:p>
          <w:p w:rsidR="00624283" w:rsidRDefault="00624283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Élaborer des indicateurs de suivi pertinents</w:t>
            </w:r>
          </w:p>
          <w:p w:rsidR="00624283" w:rsidRDefault="00624283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Animer son équipe au quotidien</w:t>
            </w:r>
          </w:p>
          <w:p w:rsidR="00624283" w:rsidRDefault="00624283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Identifier les leviers de motivation propres à chaque collaborateur</w:t>
            </w:r>
          </w:p>
          <w:p w:rsidR="00624283" w:rsidRDefault="00624283" w:rsidP="00D966B7">
            <w:pPr>
              <w:rPr>
                <w:rFonts w:ascii="Bellota Text" w:hAnsi="Bellota Text"/>
              </w:rPr>
            </w:pPr>
            <w:r>
              <w:rPr>
                <w:rFonts w:ascii="Bellota Text" w:hAnsi="Bellota Text"/>
              </w:rPr>
              <w:t>Adapter sa communication et son style de management</w:t>
            </w:r>
          </w:p>
          <w:p w:rsidR="00624283" w:rsidRPr="00D966B7" w:rsidRDefault="00624283" w:rsidP="00D966B7">
            <w:pPr>
              <w:rPr>
                <w:rFonts w:ascii="Bellota Text" w:hAnsi="Bellota Text"/>
              </w:rPr>
            </w:pPr>
          </w:p>
          <w:p w:rsidR="00D966B7" w:rsidRPr="00D966B7" w:rsidRDefault="00D966B7" w:rsidP="00D966B7">
            <w:pPr>
              <w:rPr>
                <w:rFonts w:ascii="Bellota Text" w:hAnsi="Bellota Text"/>
                <w:b/>
              </w:rPr>
            </w:pPr>
            <w:r w:rsidRPr="00D966B7">
              <w:rPr>
                <w:rFonts w:ascii="Bellota Text" w:hAnsi="Bellota Text"/>
                <w:b/>
              </w:rPr>
              <w:t xml:space="preserve">Jour 5 : </w:t>
            </w:r>
            <w:r w:rsidR="00624283">
              <w:rPr>
                <w:rFonts w:ascii="Bellota Text" w:hAnsi="Bellota Text"/>
                <w:b/>
              </w:rPr>
              <w:t>Manager les personnalités</w:t>
            </w:r>
          </w:p>
          <w:p w:rsidR="006A447F" w:rsidRPr="00624283" w:rsidRDefault="00624283">
            <w:pPr>
              <w:rPr>
                <w:rFonts w:ascii="Bellota Text" w:hAnsi="Bellota Text"/>
              </w:rPr>
            </w:pPr>
            <w:r w:rsidRPr="00624283">
              <w:rPr>
                <w:rFonts w:ascii="Bellota Text" w:hAnsi="Bellota Text"/>
              </w:rPr>
              <w:t>Identifier les différentes personnalités</w:t>
            </w:r>
          </w:p>
          <w:p w:rsidR="00624283" w:rsidRDefault="00624283">
            <w:pPr>
              <w:rPr>
                <w:rFonts w:ascii="Bellota Text" w:hAnsi="Bellota Text" w:cs="Didot"/>
                <w:color w:val="000000" w:themeColor="text1"/>
              </w:rPr>
            </w:pPr>
            <w:r w:rsidRPr="00624283">
              <w:rPr>
                <w:rFonts w:ascii="Bellota Text" w:hAnsi="Bellota Text" w:cs="Didot"/>
                <w:color w:val="000000" w:themeColor="text1"/>
              </w:rPr>
              <w:t>Ado</w:t>
            </w:r>
            <w:r>
              <w:rPr>
                <w:rFonts w:ascii="Bellota Text" w:hAnsi="Bellota Text" w:cs="Didot"/>
                <w:color w:val="000000" w:themeColor="text1"/>
              </w:rPr>
              <w:t>p</w:t>
            </w:r>
            <w:r w:rsidRPr="00624283">
              <w:rPr>
                <w:rFonts w:ascii="Bellota Text" w:hAnsi="Bellota Text" w:cs="Didot"/>
                <w:color w:val="000000" w:themeColor="text1"/>
              </w:rPr>
              <w:t>ter les comportements adéquats</w:t>
            </w:r>
          </w:p>
          <w:p w:rsidR="00624283" w:rsidRDefault="00624283">
            <w:p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 xml:space="preserve">Reconnaître les émotions en jeu dans la relation à l’autre </w:t>
            </w:r>
          </w:p>
          <w:p w:rsidR="00624283" w:rsidRDefault="00624283">
            <w:p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Faire face aux conflits et aux problèmes au sein de l’équipe</w:t>
            </w:r>
          </w:p>
          <w:p w:rsidR="00624283" w:rsidRDefault="00624283">
            <w:p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Identifier les types de comportements conflictuels</w:t>
            </w:r>
          </w:p>
          <w:p w:rsidR="00624283" w:rsidRDefault="00624283">
            <w:p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Gérer un conflit</w:t>
            </w:r>
          </w:p>
          <w:p w:rsidR="00624283" w:rsidRDefault="00624283">
            <w:p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Savoir dire non</w:t>
            </w:r>
          </w:p>
          <w:p w:rsidR="00624283" w:rsidRPr="00624283" w:rsidRDefault="00624283">
            <w:p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Amener ses collaborateurs à proposer des solutions alternatives</w:t>
            </w:r>
          </w:p>
          <w:p w:rsidR="00C64CA8" w:rsidRPr="00D966B7" w:rsidRDefault="00C64CA8" w:rsidP="00D966B7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</w:tc>
      </w:tr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lastRenderedPageBreak/>
              <w:t>DURÉE DE LA FORMATION</w:t>
            </w:r>
          </w:p>
          <w:p w:rsidR="00D81494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ET MODALITÉS </w:t>
            </w: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D’ORGANISATION</w:t>
            </w:r>
          </w:p>
          <w:p w:rsidR="005D5A4B" w:rsidRDefault="00663908" w:rsidP="00AD505E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5</w:t>
            </w:r>
            <w:r w:rsidR="00C64CA8" w:rsidRPr="00D81494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 xml:space="preserve"> jours</w:t>
            </w:r>
            <w:r w:rsidR="00D81494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 </w:t>
            </w: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en présentiel dans les locaux de l’entreprise</w:t>
            </w:r>
          </w:p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</w:p>
          <w:p w:rsidR="00D81494" w:rsidRPr="00D81494" w:rsidRDefault="00D81494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Soit</w:t>
            </w:r>
          </w:p>
          <w:p w:rsidR="00C64CA8" w:rsidRDefault="00663908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35</w:t>
            </w:r>
            <w:r w:rsidR="00C64CA8" w:rsidRPr="00D81494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 xml:space="preserve"> heures</w:t>
            </w:r>
            <w:r w:rsidR="00D81494"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 xml:space="preserve"> de formation </w:t>
            </w:r>
          </w:p>
          <w:p w:rsidR="00D0766C" w:rsidRDefault="00D0766C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bookmarkStart w:id="0" w:name="_GoBack"/>
            <w:bookmarkEnd w:id="0"/>
          </w:p>
          <w:p w:rsidR="00D0766C" w:rsidRDefault="00D0766C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  <w: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  <w:t>HORAIRES : 9h-13h/14h-17h</w:t>
            </w:r>
          </w:p>
          <w:p w:rsidR="006D1205" w:rsidRDefault="006D1205">
            <w:pPr>
              <w:rPr>
                <w:rFonts w:ascii="Bellota Text" w:hAnsi="Bellota Text" w:cs="Didot"/>
                <w:b/>
                <w:color w:val="000000" w:themeColor="text1"/>
                <w:sz w:val="22"/>
                <w:szCs w:val="20"/>
              </w:rPr>
            </w:pPr>
          </w:p>
          <w:p w:rsidR="0029032D" w:rsidRPr="006D1205" w:rsidRDefault="00C554CD" w:rsidP="006D1205">
            <w:pPr>
              <w:jc w:val="center"/>
              <w:rPr>
                <w:rFonts w:ascii="Bellota Text" w:hAnsi="Bellota Text" w:cs="Didot"/>
                <w:color w:val="000000" w:themeColor="text1"/>
                <w:sz w:val="22"/>
                <w:szCs w:val="20"/>
              </w:rPr>
            </w:pPr>
            <w:r w:rsidRPr="006D1205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La durée de la formation</w:t>
            </w:r>
            <w:r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, son contenu</w:t>
            </w:r>
            <w:r w:rsidRPr="006D1205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 xml:space="preserve"> peu</w:t>
            </w:r>
            <w:r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ven</w:t>
            </w:r>
            <w:r w:rsidRPr="006D1205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t être adapté</w:t>
            </w:r>
            <w:r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>s</w:t>
            </w:r>
            <w:r w:rsidRPr="006D1205">
              <w:rPr>
                <w:rFonts w:ascii="Bellota Text" w:hAnsi="Bellota Text" w:cs="Didot"/>
                <w:color w:val="000000" w:themeColor="text1"/>
                <w:sz w:val="22"/>
                <w:szCs w:val="20"/>
                <w:highlight w:val="yellow"/>
              </w:rPr>
              <w:t xml:space="preserve"> en fonction des besoins spécifiques de l’entreprise et des apprenants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MOYENS ET MÉTHODES PÉDAGOGIQUES</w:t>
            </w:r>
          </w:p>
          <w:p w:rsidR="00C718DC" w:rsidRDefault="00DB05B7" w:rsidP="00DB05B7">
            <w:pPr>
              <w:pStyle w:val="Paragraphedeliste"/>
              <w:numPr>
                <w:ilvl w:val="0"/>
                <w:numId w:val="6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Mise en situation sur les différents rôles</w:t>
            </w:r>
          </w:p>
          <w:p w:rsidR="00DB05B7" w:rsidRDefault="00DB05B7" w:rsidP="00DB05B7">
            <w:pPr>
              <w:pStyle w:val="Paragraphedeliste"/>
              <w:numPr>
                <w:ilvl w:val="0"/>
                <w:numId w:val="6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Jeu de rôle sur les types de management</w:t>
            </w:r>
          </w:p>
          <w:p w:rsidR="00DB05B7" w:rsidRDefault="00DB05B7" w:rsidP="00DB05B7">
            <w:pPr>
              <w:pStyle w:val="Paragraphedeliste"/>
              <w:numPr>
                <w:ilvl w:val="0"/>
                <w:numId w:val="6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Training de vente</w:t>
            </w:r>
          </w:p>
          <w:p w:rsidR="00DB05B7" w:rsidRDefault="00DB05B7" w:rsidP="00DB05B7">
            <w:pPr>
              <w:pStyle w:val="Paragraphedeliste"/>
              <w:numPr>
                <w:ilvl w:val="0"/>
                <w:numId w:val="6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Training de négociation</w:t>
            </w:r>
          </w:p>
          <w:p w:rsidR="00DB05B7" w:rsidRDefault="00DB05B7" w:rsidP="00DB05B7">
            <w:pPr>
              <w:pStyle w:val="Paragraphedeliste"/>
              <w:numPr>
                <w:ilvl w:val="0"/>
                <w:numId w:val="6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Étude  de cas mettre en œuvre et animer une réunion d’équipe</w:t>
            </w:r>
          </w:p>
          <w:p w:rsidR="00DB05B7" w:rsidRDefault="00DB05B7" w:rsidP="00DB05B7">
            <w:pPr>
              <w:pStyle w:val="Paragraphedeliste"/>
              <w:numPr>
                <w:ilvl w:val="0"/>
                <w:numId w:val="6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Jeu de rôle sur les personnalités</w:t>
            </w:r>
          </w:p>
          <w:p w:rsidR="00DB05B7" w:rsidRDefault="00DB05B7" w:rsidP="00DB05B7">
            <w:pPr>
              <w:pStyle w:val="Paragraphedeliste"/>
              <w:numPr>
                <w:ilvl w:val="0"/>
                <w:numId w:val="6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Mise en situation conflit/ résolution</w:t>
            </w:r>
          </w:p>
          <w:p w:rsidR="00DB05B7" w:rsidRPr="00C718DC" w:rsidRDefault="00F90930" w:rsidP="00DB05B7">
            <w:pPr>
              <w:pStyle w:val="Paragraphedeliste"/>
              <w:numPr>
                <w:ilvl w:val="0"/>
                <w:numId w:val="6"/>
              </w:num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Jeu de rôle « l’art du feed-back »</w:t>
            </w:r>
          </w:p>
        </w:tc>
      </w:tr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LIEU DE LA FORMATION </w:t>
            </w:r>
          </w:p>
          <w:p w:rsidR="0029032D" w:rsidRPr="00D0766C" w:rsidRDefault="00D0766C">
            <w:p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Réalisée sur le site d</w:t>
            </w:r>
            <w:r>
              <w:rPr>
                <w:rFonts w:ascii="Bellota Text" w:hAnsi="Bellota Text" w:cs="Didot"/>
                <w:color w:val="000000" w:themeColor="text1"/>
              </w:rPr>
              <w:t>u</w:t>
            </w:r>
            <w:r w:rsidRPr="00D0766C">
              <w:rPr>
                <w:rFonts w:ascii="Bellota Text" w:hAnsi="Bellota Text" w:cs="Didot"/>
                <w:color w:val="000000" w:themeColor="text1"/>
              </w:rPr>
              <w:t xml:space="preserve"> client en intra entreprise </w:t>
            </w:r>
          </w:p>
          <w:p w:rsidR="00D81494" w:rsidRDefault="00D81494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D81494" w:rsidRDefault="00D81494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29032D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  <w:p w:rsidR="0029032D" w:rsidRPr="0029032D" w:rsidRDefault="0029032D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PROFIL DU FORMATEUR</w:t>
            </w:r>
          </w:p>
          <w:p w:rsidR="006D1205" w:rsidRPr="006D1205" w:rsidRDefault="0028253F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</w:rPr>
              <w:t xml:space="preserve">Corale Séverine </w:t>
            </w:r>
            <w:r w:rsidR="00D7112A">
              <w:rPr>
                <w:rFonts w:ascii="Bellota Text" w:hAnsi="Bellota Text" w:cs="Didot"/>
                <w:i/>
                <w:color w:val="000000" w:themeColor="text1"/>
                <w:sz w:val="20"/>
              </w:rPr>
              <w:t xml:space="preserve">formatrice spécialisée commerce/management 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lastRenderedPageBreak/>
              <w:t>Présidente de Corale Consulting</w:t>
            </w:r>
            <w:r>
              <w:rPr>
                <w:rFonts w:ascii="Bellota Text" w:hAnsi="Bellota Text"/>
                <w:color w:val="000000" w:themeColor="text1"/>
              </w:rPr>
              <w:t xml:space="preserve"> depuis septembre 2020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>
              <w:rPr>
                <w:rFonts w:ascii="Bellota Text" w:hAnsi="Bellota Text"/>
                <w:color w:val="000000" w:themeColor="text1"/>
              </w:rPr>
              <w:t>C</w:t>
            </w:r>
            <w:r w:rsidRPr="00243DD7">
              <w:rPr>
                <w:rFonts w:ascii="Bellota Text" w:hAnsi="Bellota Text"/>
                <w:color w:val="000000" w:themeColor="text1"/>
              </w:rPr>
              <w:t>oach professionnelle certifiée RNCP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Master 2 de Commerce International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Master 2 métiers de la formation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A enseigné dans le supérieur (Bac +2 à Bac+5) le management, le commerce et l’économie</w:t>
            </w:r>
          </w:p>
          <w:p w:rsidR="006D1205" w:rsidRPr="00243DD7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>D.U Prévention des risques psychosociaux et qualité de vie au travail</w:t>
            </w:r>
          </w:p>
          <w:p w:rsidR="0029032D" w:rsidRPr="006D1205" w:rsidRDefault="006D1205" w:rsidP="006D1205">
            <w:pPr>
              <w:pStyle w:val="Paragraphedeliste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Bellota Text" w:hAnsi="Bellota Text"/>
                <w:color w:val="000000" w:themeColor="text1"/>
              </w:rPr>
            </w:pPr>
            <w:r w:rsidRPr="00243DD7">
              <w:rPr>
                <w:rFonts w:ascii="Bellota Text" w:hAnsi="Bellota Text"/>
                <w:color w:val="000000" w:themeColor="text1"/>
              </w:rPr>
              <w:t xml:space="preserve">Master en P.N.L </w:t>
            </w:r>
          </w:p>
        </w:tc>
      </w:tr>
      <w:tr w:rsidR="0029032D" w:rsidTr="0029032D">
        <w:tc>
          <w:tcPr>
            <w:tcW w:w="3552" w:type="dxa"/>
            <w:tcBorders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lastRenderedPageBreak/>
              <w:t xml:space="preserve">MOYENS TECHNIQUES </w:t>
            </w:r>
            <w:r w:rsidR="00D10208">
              <w:rPr>
                <w:rFonts w:ascii="Bellota Text" w:hAnsi="Bellota Text" w:cs="Didot"/>
                <w:b/>
                <w:color w:val="000000" w:themeColor="text1"/>
              </w:rPr>
              <w:t>&amp; PÉDAGOGIQUES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Accueil des stagiaires dans une salle dédiée à la formation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Documents supports de la formation projetés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Exposés théoriques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Étude de cas concrets</w:t>
            </w:r>
          </w:p>
          <w:p w:rsidR="00D10208" w:rsidRPr="00D0766C" w:rsidRDefault="00D10208" w:rsidP="00D10208">
            <w:pPr>
              <w:pStyle w:val="Paragraphedeliste"/>
              <w:numPr>
                <w:ilvl w:val="0"/>
                <w:numId w:val="2"/>
              </w:num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>Livret de formation en version numérique</w:t>
            </w:r>
          </w:p>
          <w:p w:rsidR="00C64CA8" w:rsidRPr="00D0766C" w:rsidRDefault="00C64CA8">
            <w:pPr>
              <w:rPr>
                <w:rFonts w:ascii="Bellota Text" w:hAnsi="Bellota Text" w:cs="Didot"/>
                <w:color w:val="000000" w:themeColor="text1"/>
              </w:rPr>
            </w:pPr>
            <w:r w:rsidRPr="00D0766C">
              <w:rPr>
                <w:rFonts w:ascii="Bellota Text" w:hAnsi="Bellota Text" w:cs="Didot"/>
                <w:color w:val="000000" w:themeColor="text1"/>
              </w:rPr>
              <w:t xml:space="preserve">Vidéo, power point, ordinateur et tablette </w:t>
            </w: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9032D" w:rsidRDefault="0029032D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29032D" w:rsidRDefault="00D10208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Dispositif de suivi de l’exécution des résultats de la formation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 w:rsidRPr="00D10208">
              <w:rPr>
                <w:rFonts w:ascii="Bellota Text" w:hAnsi="Bellota Text" w:cs="Didot"/>
                <w:color w:val="000000" w:themeColor="text1"/>
              </w:rPr>
              <w:t>Feuilles de présence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Questions orales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Mises en situation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Formulaires d’évaluation de la formation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Certificat de réalisation de l’action de formation</w:t>
            </w:r>
          </w:p>
          <w:p w:rsidR="00D10208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Questionnaire intégrant des mises en situation</w:t>
            </w:r>
          </w:p>
          <w:p w:rsidR="00F90930" w:rsidRDefault="00F90930" w:rsidP="00F90930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Établissement d’un plan de réunion, rédaction d’un ordre du jour et compte rendu</w:t>
            </w:r>
          </w:p>
          <w:p w:rsidR="00F90930" w:rsidRDefault="00D10208" w:rsidP="00D10208">
            <w:pPr>
              <w:pStyle w:val="Paragraphedeliste"/>
              <w:numPr>
                <w:ilvl w:val="0"/>
                <w:numId w:val="3"/>
              </w:numPr>
              <w:rPr>
                <w:rFonts w:ascii="Bellota Text" w:hAnsi="Bellota Text" w:cs="Didot"/>
                <w:color w:val="000000" w:themeColor="text1"/>
              </w:rPr>
            </w:pPr>
            <w:r>
              <w:rPr>
                <w:rFonts w:ascii="Bellota Text" w:hAnsi="Bellota Text" w:cs="Didot"/>
                <w:color w:val="000000" w:themeColor="text1"/>
              </w:rPr>
              <w:t>Atelier</w:t>
            </w:r>
            <w:r w:rsidR="00F90930">
              <w:rPr>
                <w:rFonts w:ascii="Bellota Text" w:hAnsi="Bellota Text" w:cs="Didot"/>
                <w:color w:val="000000" w:themeColor="text1"/>
              </w:rPr>
              <w:t>s</w:t>
            </w:r>
            <w:r>
              <w:rPr>
                <w:rFonts w:ascii="Bellota Text" w:hAnsi="Bellota Text" w:cs="Didot"/>
                <w:color w:val="000000" w:themeColor="text1"/>
              </w:rPr>
              <w:t xml:space="preserve"> pratique</w:t>
            </w:r>
            <w:r w:rsidR="00F90930">
              <w:rPr>
                <w:rFonts w:ascii="Bellota Text" w:hAnsi="Bellota Text" w:cs="Didot"/>
                <w:color w:val="000000" w:themeColor="text1"/>
              </w:rPr>
              <w:t>s</w:t>
            </w:r>
            <w:r>
              <w:rPr>
                <w:rFonts w:ascii="Bellota Text" w:hAnsi="Bellota Text" w:cs="Didot"/>
                <w:color w:val="000000" w:themeColor="text1"/>
              </w:rPr>
              <w:t xml:space="preserve"> sur </w:t>
            </w:r>
            <w:r w:rsidR="007D0A55">
              <w:rPr>
                <w:rFonts w:ascii="Bellota Text" w:hAnsi="Bellota Text" w:cs="Didot"/>
                <w:color w:val="000000" w:themeColor="text1"/>
              </w:rPr>
              <w:t>le</w:t>
            </w:r>
            <w:r w:rsidR="00F90930">
              <w:rPr>
                <w:rFonts w:ascii="Bellota Text" w:hAnsi="Bellota Text" w:cs="Didot"/>
                <w:color w:val="000000" w:themeColor="text1"/>
              </w:rPr>
              <w:t>s personnalités, les émotions, la gestion de conflit, le feed-back</w:t>
            </w:r>
          </w:p>
          <w:p w:rsidR="0029032D" w:rsidRPr="0029032D" w:rsidRDefault="00D7112A">
            <w:pP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Bellota Text" w:hAnsi="Bellota Text" w:cs="Didot"/>
                <w:i/>
                <w:color w:val="000000" w:themeColor="text1"/>
                <w:sz w:val="20"/>
                <w:szCs w:val="20"/>
              </w:rPr>
              <w:t>Évaluation des acquisitions des compétences acquises via un questionnaire intégrant des mises en situation</w:t>
            </w:r>
          </w:p>
        </w:tc>
      </w:tr>
      <w:tr w:rsidR="00D81494" w:rsidTr="0029032D">
        <w:tc>
          <w:tcPr>
            <w:tcW w:w="3552" w:type="dxa"/>
            <w:tcBorders>
              <w:right w:val="single" w:sz="4" w:space="0" w:color="auto"/>
            </w:tcBorders>
          </w:tcPr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 xml:space="preserve">TARIF </w:t>
            </w:r>
          </w:p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  <w:p w:rsidR="00D81494" w:rsidRDefault="00FF0453">
            <w:pPr>
              <w:rPr>
                <w:rFonts w:ascii="Bellota Text" w:hAnsi="Bellota Text" w:cs="Didot"/>
                <w:b/>
                <w:color w:val="000000" w:themeColor="text1"/>
              </w:rPr>
            </w:pPr>
            <w:r>
              <w:rPr>
                <w:rFonts w:ascii="Bellota Text" w:hAnsi="Bellota Text" w:cs="Didot"/>
                <w:b/>
                <w:color w:val="000000" w:themeColor="text1"/>
              </w:rPr>
              <w:t>2</w:t>
            </w:r>
            <w:r w:rsidR="00D81494">
              <w:rPr>
                <w:rFonts w:ascii="Bellota Text" w:hAnsi="Bellota Text" w:cs="Didot"/>
                <w:b/>
                <w:color w:val="000000" w:themeColor="text1"/>
              </w:rPr>
              <w:t> </w:t>
            </w:r>
            <w:r w:rsidR="00D33FA3">
              <w:rPr>
                <w:rFonts w:ascii="Bellota Text" w:hAnsi="Bellota Text" w:cs="Didot"/>
                <w:b/>
                <w:color w:val="000000" w:themeColor="text1"/>
              </w:rPr>
              <w:t>0</w:t>
            </w:r>
            <w:r w:rsidR="006D1205">
              <w:rPr>
                <w:rFonts w:ascii="Bellota Text" w:hAnsi="Bellota Text" w:cs="Didot"/>
                <w:b/>
                <w:color w:val="000000" w:themeColor="text1"/>
              </w:rPr>
              <w:t>0</w:t>
            </w:r>
            <w:r w:rsidR="005D5A4B">
              <w:rPr>
                <w:rFonts w:ascii="Bellota Text" w:hAnsi="Bellota Text" w:cs="Didot"/>
                <w:b/>
                <w:color w:val="000000" w:themeColor="text1"/>
              </w:rPr>
              <w:t>0</w:t>
            </w:r>
            <w:r w:rsidR="00D81494">
              <w:rPr>
                <w:rFonts w:ascii="Bellota Text" w:hAnsi="Bellota Text" w:cs="Didot"/>
                <w:b/>
                <w:color w:val="000000" w:themeColor="text1"/>
              </w:rPr>
              <w:t>€ TTC</w:t>
            </w:r>
            <w:r w:rsidR="00D0766C">
              <w:rPr>
                <w:rFonts w:ascii="Bellota Text" w:hAnsi="Bellota Text" w:cs="Didot"/>
                <w:b/>
                <w:color w:val="000000" w:themeColor="text1"/>
              </w:rPr>
              <w:t>/ stagiaire</w:t>
            </w:r>
          </w:p>
        </w:tc>
        <w:tc>
          <w:tcPr>
            <w:tcW w:w="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  <w:tc>
          <w:tcPr>
            <w:tcW w:w="4808" w:type="dxa"/>
            <w:tcBorders>
              <w:left w:val="single" w:sz="4" w:space="0" w:color="auto"/>
            </w:tcBorders>
          </w:tcPr>
          <w:p w:rsidR="00D81494" w:rsidRDefault="00D81494">
            <w:pPr>
              <w:rPr>
                <w:rFonts w:ascii="Bellota Text" w:hAnsi="Bellota Text" w:cs="Didot"/>
                <w:b/>
                <w:color w:val="000000" w:themeColor="text1"/>
              </w:rPr>
            </w:pPr>
          </w:p>
        </w:tc>
      </w:tr>
    </w:tbl>
    <w:p w:rsidR="005F3B4F" w:rsidRDefault="005F3B4F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9032D" w:rsidRDefault="0029032D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9032D" w:rsidRDefault="0029032D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9032D" w:rsidRDefault="0029032D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2F70D0" w:rsidRDefault="002F70D0">
      <w:pPr>
        <w:rPr>
          <w:rFonts w:ascii="Bellota Text" w:hAnsi="Bellota Text" w:cs="Didot"/>
          <w:color w:val="000000" w:themeColor="text1"/>
          <w:sz w:val="20"/>
          <w:szCs w:val="20"/>
        </w:rPr>
      </w:pPr>
    </w:p>
    <w:p w:rsidR="005F3B4F" w:rsidRPr="005F3B4F" w:rsidRDefault="005F3B4F">
      <w:pPr>
        <w:rPr>
          <w:rFonts w:ascii="Bellota Text" w:hAnsi="Bellota Text" w:cs="Didot"/>
          <w:i/>
          <w:color w:val="000000" w:themeColor="text1"/>
          <w:sz w:val="20"/>
          <w:szCs w:val="20"/>
        </w:rPr>
      </w:pP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  <w:r>
        <w:rPr>
          <w:rFonts w:ascii="Bellota Text" w:hAnsi="Bellota Text" w:cs="Didot"/>
          <w:i/>
          <w:color w:val="000000" w:themeColor="text1"/>
          <w:sz w:val="20"/>
          <w:szCs w:val="20"/>
        </w:rPr>
        <w:tab/>
      </w:r>
    </w:p>
    <w:sectPr w:rsidR="005F3B4F" w:rsidRPr="005F3B4F" w:rsidSect="00E03E53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2B2" w:rsidRDefault="00C952B2" w:rsidP="005F3B4F">
      <w:r>
        <w:separator/>
      </w:r>
    </w:p>
  </w:endnote>
  <w:endnote w:type="continuationSeparator" w:id="0">
    <w:p w:rsidR="00C952B2" w:rsidRDefault="00C952B2" w:rsidP="005F3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Bellota Text">
    <w:panose1 w:val="00000500000000000000"/>
    <w:charset w:val="4D"/>
    <w:family w:val="auto"/>
    <w:pitch w:val="variable"/>
    <w:sig w:usb0="2000000F" w:usb1="02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B35" w:rsidRPr="00D0766C" w:rsidRDefault="0059242E" w:rsidP="00D0766C">
    <w:pPr>
      <w:rPr>
        <w:rFonts w:ascii="Bellota Text" w:hAnsi="Bellota Text" w:cs="Didot"/>
        <w:b/>
        <w:bCs/>
        <w:color w:val="2F5496" w:themeColor="accent1" w:themeShade="BF"/>
        <w:sz w:val="16"/>
        <w:szCs w:val="16"/>
      </w:rPr>
    </w:pPr>
    <w:r w:rsidRPr="00D0766C">
      <w:rPr>
        <w:rFonts w:ascii="Bellota Text" w:hAnsi="Bellota Text"/>
        <w:i/>
        <w:color w:val="4C4C4C"/>
        <w:sz w:val="16"/>
        <w:szCs w:val="16"/>
      </w:rPr>
      <w:t>PROGRAMME DE FORMATION EN PRÉSENTIEL</w:t>
    </w:r>
    <w:r w:rsidR="00D0766C" w:rsidRPr="00D0766C">
      <w:rPr>
        <w:rFonts w:ascii="Bellota Text" w:hAnsi="Bellota Text" w:cs="Didot"/>
        <w:color w:val="ED7D31" w:themeColor="accent2"/>
        <w:sz w:val="16"/>
        <w:szCs w:val="16"/>
      </w:rPr>
      <w:t xml:space="preserve"> SASU CORALE CONSULTING –– ZI NAPOLLON 1, rue des </w:t>
    </w:r>
    <w:proofErr w:type="spellStart"/>
    <w:r w:rsidR="00D0766C" w:rsidRPr="00D0766C">
      <w:rPr>
        <w:rFonts w:ascii="Bellota Text" w:hAnsi="Bellota Text" w:cs="Didot"/>
        <w:color w:val="ED7D31" w:themeColor="accent2"/>
        <w:sz w:val="16"/>
        <w:szCs w:val="16"/>
      </w:rPr>
      <w:t>arrosants</w:t>
    </w:r>
    <w:proofErr w:type="spellEnd"/>
    <w:r w:rsidR="00D0766C" w:rsidRPr="00D0766C">
      <w:rPr>
        <w:rFonts w:ascii="Bellota Text" w:hAnsi="Bellota Text" w:cs="Didot"/>
        <w:color w:val="ED7D31" w:themeColor="accent2"/>
        <w:sz w:val="16"/>
        <w:szCs w:val="16"/>
      </w:rPr>
      <w:t xml:space="preserve"> 13400 Aubagne – SIRET : 89207793400016 – Déclaration d’activité enregistrée sous le numéro 93131876113 auprès du préfet de région Provence Alpes Côte d’azur</w:t>
    </w:r>
    <w:r w:rsidRPr="002F5D7D">
      <w:rPr>
        <w:i/>
        <w:color w:val="4C4C4C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2B2" w:rsidRDefault="00C952B2" w:rsidP="005F3B4F">
      <w:r>
        <w:separator/>
      </w:r>
    </w:p>
  </w:footnote>
  <w:footnote w:type="continuationSeparator" w:id="0">
    <w:p w:rsidR="00C952B2" w:rsidRDefault="00C952B2" w:rsidP="005F3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66C" w:rsidRPr="00D0766C" w:rsidRDefault="00D0766C" w:rsidP="00D0766C">
    <w:pPr>
      <w:pStyle w:val="En-tte"/>
      <w:jc w:val="right"/>
      <w:rPr>
        <w:rFonts w:ascii="Bellota Text" w:hAnsi="Bellota Text"/>
        <w:i/>
        <w:sz w:val="18"/>
        <w:szCs w:val="18"/>
      </w:rPr>
    </w:pPr>
    <w:r w:rsidRPr="00D0766C">
      <w:rPr>
        <w:rFonts w:ascii="Bellota Text" w:hAnsi="Bellota Text"/>
        <w:i/>
        <w:sz w:val="18"/>
        <w:szCs w:val="18"/>
      </w:rPr>
      <w:t>Document mis à jour le 1/04/2024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975E8"/>
    <w:multiLevelType w:val="hybridMultilevel"/>
    <w:tmpl w:val="449EE0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E37F1"/>
    <w:multiLevelType w:val="hybridMultilevel"/>
    <w:tmpl w:val="D31C6B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C6340"/>
    <w:multiLevelType w:val="hybridMultilevel"/>
    <w:tmpl w:val="B860B5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3C5910"/>
    <w:multiLevelType w:val="hybridMultilevel"/>
    <w:tmpl w:val="2C0417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2792F"/>
    <w:multiLevelType w:val="hybridMultilevel"/>
    <w:tmpl w:val="7D802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697A53"/>
    <w:multiLevelType w:val="hybridMultilevel"/>
    <w:tmpl w:val="3F284BF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B4F"/>
    <w:rsid w:val="001165B3"/>
    <w:rsid w:val="001706DD"/>
    <w:rsid w:val="0028253F"/>
    <w:rsid w:val="00286A56"/>
    <w:rsid w:val="0029032D"/>
    <w:rsid w:val="002A5E4A"/>
    <w:rsid w:val="002A76B0"/>
    <w:rsid w:val="002E1201"/>
    <w:rsid w:val="002F70D0"/>
    <w:rsid w:val="0059242E"/>
    <w:rsid w:val="005D5A4B"/>
    <w:rsid w:val="005F3B4F"/>
    <w:rsid w:val="00624283"/>
    <w:rsid w:val="00663908"/>
    <w:rsid w:val="006A447F"/>
    <w:rsid w:val="006D1205"/>
    <w:rsid w:val="007D0A55"/>
    <w:rsid w:val="00842229"/>
    <w:rsid w:val="00861F63"/>
    <w:rsid w:val="008B57F6"/>
    <w:rsid w:val="00AD505E"/>
    <w:rsid w:val="00B1416D"/>
    <w:rsid w:val="00BD4691"/>
    <w:rsid w:val="00C131E3"/>
    <w:rsid w:val="00C554CD"/>
    <w:rsid w:val="00C64CA8"/>
    <w:rsid w:val="00C718DC"/>
    <w:rsid w:val="00C86C06"/>
    <w:rsid w:val="00C86D72"/>
    <w:rsid w:val="00C952B2"/>
    <w:rsid w:val="00D0766C"/>
    <w:rsid w:val="00D10208"/>
    <w:rsid w:val="00D33FA3"/>
    <w:rsid w:val="00D7112A"/>
    <w:rsid w:val="00D81494"/>
    <w:rsid w:val="00D966B7"/>
    <w:rsid w:val="00DB05B7"/>
    <w:rsid w:val="00E03E53"/>
    <w:rsid w:val="00EB2331"/>
    <w:rsid w:val="00F90930"/>
    <w:rsid w:val="00FB3C50"/>
    <w:rsid w:val="00FC1701"/>
    <w:rsid w:val="00FF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8D5672-743D-984F-BBDD-2F666033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F3B4F"/>
    <w:rPr>
      <w:rFonts w:eastAsiaTheme="minorEastAsia"/>
      <w:sz w:val="22"/>
      <w:szCs w:val="2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F3B4F"/>
    <w:pPr>
      <w:tabs>
        <w:tab w:val="center" w:pos="4536"/>
        <w:tab w:val="right" w:pos="9072"/>
      </w:tabs>
    </w:pPr>
    <w:rPr>
      <w:rFonts w:eastAsiaTheme="minorEastAsia"/>
      <w:sz w:val="22"/>
      <w:szCs w:val="22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5F3B4F"/>
    <w:rPr>
      <w:rFonts w:eastAsiaTheme="minorEastAsia"/>
      <w:sz w:val="22"/>
      <w:szCs w:val="22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F3B4F"/>
    <w:pPr>
      <w:tabs>
        <w:tab w:val="center" w:pos="4536"/>
        <w:tab w:val="right" w:pos="9072"/>
      </w:tabs>
    </w:pPr>
    <w:rPr>
      <w:rFonts w:eastAsiaTheme="minorEastAsia"/>
      <w:sz w:val="22"/>
      <w:szCs w:val="22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F3B4F"/>
    <w:rPr>
      <w:rFonts w:eastAsiaTheme="minorEastAsia"/>
      <w:sz w:val="22"/>
      <w:szCs w:val="22"/>
      <w:lang w:eastAsia="fr-FR"/>
    </w:rPr>
  </w:style>
  <w:style w:type="character" w:customStyle="1" w:styleId="st">
    <w:name w:val="st"/>
    <w:basedOn w:val="Policepardfaut"/>
    <w:rsid w:val="005F3B4F"/>
  </w:style>
  <w:style w:type="table" w:styleId="Grilledutableau">
    <w:name w:val="Table Grid"/>
    <w:basedOn w:val="TableauNormal"/>
    <w:uiPriority w:val="39"/>
    <w:rsid w:val="005F3B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718DC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D0766C"/>
  </w:style>
  <w:style w:type="character" w:styleId="Lienhypertexte">
    <w:name w:val="Hyperlink"/>
    <w:basedOn w:val="Policepardfaut"/>
    <w:uiPriority w:val="99"/>
    <w:unhideWhenUsed/>
    <w:rsid w:val="00D0766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0766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076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2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verine@corale-consul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orale-consulting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796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2024-04-01T15:18:00Z</dcterms:created>
  <dcterms:modified xsi:type="dcterms:W3CDTF">2024-04-01T15:53:00Z</dcterms:modified>
</cp:coreProperties>
</file>